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5" w:rsidRDefault="001E6BF2">
      <w:pPr>
        <w:spacing w:after="142" w:line="259" w:lineRule="auto"/>
        <w:ind w:left="0" w:right="33" w:firstLine="0"/>
        <w:jc w:val="right"/>
      </w:pPr>
      <w:r>
        <w:rPr>
          <w:b/>
          <w:sz w:val="24"/>
        </w:rPr>
        <w:t xml:space="preserve">                       </w:t>
      </w:r>
      <w:r w:rsidR="00826130">
        <w:rPr>
          <w:sz w:val="24"/>
        </w:rPr>
        <w:t>Mały Płock,</w:t>
      </w:r>
      <w:r>
        <w:rPr>
          <w:sz w:val="24"/>
        </w:rPr>
        <w:t xml:space="preserve">…………………… </w:t>
      </w:r>
    </w:p>
    <w:p w:rsidR="00826130" w:rsidRDefault="00826130" w:rsidP="00826130">
      <w:pPr>
        <w:spacing w:after="134" w:line="259" w:lineRule="auto"/>
        <w:ind w:left="0" w:firstLine="0"/>
        <w:rPr>
          <w:b/>
          <w:sz w:val="24"/>
        </w:rPr>
      </w:pPr>
    </w:p>
    <w:p w:rsidR="00826130" w:rsidRDefault="00826130" w:rsidP="00826130">
      <w:pPr>
        <w:spacing w:after="134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Wójt Gminy Mały Płock</w:t>
      </w:r>
    </w:p>
    <w:p w:rsidR="00826130" w:rsidRDefault="00826130" w:rsidP="00826130">
      <w:pPr>
        <w:spacing w:after="134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ul. Jana Kochanowskiego 15, 18 -516 Mały Płock                                                                                           </w:t>
      </w:r>
    </w:p>
    <w:p w:rsidR="00826130" w:rsidRDefault="00826130" w:rsidP="00826130">
      <w:pPr>
        <w:spacing w:after="134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</w:t>
      </w:r>
    </w:p>
    <w:p w:rsidR="00826130" w:rsidRDefault="00826130" w:rsidP="00826130">
      <w:pPr>
        <w:spacing w:after="134" w:line="259" w:lineRule="auto"/>
        <w:ind w:left="0" w:firstLine="0"/>
      </w:pPr>
    </w:p>
    <w:p w:rsidR="001D4185" w:rsidRDefault="001E6BF2">
      <w:pPr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ZGŁOSZENIE DO EWIDENCJI ZBIORNIKÓW BEZODPŁYWOWYCH </w:t>
      </w:r>
      <w:r w:rsidR="00826130">
        <w:rPr>
          <w:b/>
          <w:sz w:val="28"/>
        </w:rPr>
        <w:t xml:space="preserve"> </w:t>
      </w:r>
      <w:r>
        <w:rPr>
          <w:b/>
          <w:sz w:val="28"/>
        </w:rPr>
        <w:t xml:space="preserve">(SZAMB) I PRZYDOMOWYCH OCZYSZCZALNI ŚCIEKÓW. </w:t>
      </w:r>
    </w:p>
    <w:tbl>
      <w:tblPr>
        <w:tblStyle w:val="TableGrid"/>
        <w:tblW w:w="9920" w:type="dxa"/>
        <w:tblInd w:w="6" w:type="dxa"/>
        <w:tblCellMar>
          <w:top w:w="14" w:type="dxa"/>
          <w:left w:w="155" w:type="dxa"/>
          <w:right w:w="97" w:type="dxa"/>
        </w:tblCellMar>
        <w:tblLook w:val="04A0" w:firstRow="1" w:lastRow="0" w:firstColumn="1" w:lastColumn="0" w:noHBand="0" w:noVBand="1"/>
      </w:tblPr>
      <w:tblGrid>
        <w:gridCol w:w="5238"/>
        <w:gridCol w:w="4682"/>
      </w:tblGrid>
      <w:tr w:rsidR="001D4185">
        <w:trPr>
          <w:trHeight w:val="975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164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D4185" w:rsidRDefault="001E6BF2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Właściciel/posiadacz nieruchomości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132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977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158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D4185" w:rsidRDefault="001E6B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Adres nieruchomości, której dotyczy zgłoszenie: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131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49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Liczba osób zamieszkujących posesję.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91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165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1D4185" w:rsidRDefault="001E6B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Sposób zagospodarowania nieczystości ciekłych.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212" w:line="259" w:lineRule="auto"/>
              <w:ind w:left="0" w:right="12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Zbiornik bezodpływowy (szambo) </w:t>
            </w:r>
          </w:p>
          <w:p w:rsidR="001D4185" w:rsidRDefault="001E6BF2">
            <w:pPr>
              <w:spacing w:after="0" w:line="259" w:lineRule="auto"/>
              <w:ind w:left="6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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4"/>
              </w:rPr>
              <w:t>Przydomowa oczyszczalnia ścieków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494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Rok uruchomienia.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492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Pojemność (m³).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838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Częstotliwość opróżniania zbiornika w ciągu roku (ilość m³/tydzień, miesiąc lub rok).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1D4185">
        <w:trPr>
          <w:trHeight w:val="493"/>
        </w:trPr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4185" w:rsidRDefault="001E6BF2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Data ostatniego wywozu nieczystości.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85" w:rsidRDefault="001E6BF2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1D4185" w:rsidRDefault="001E6BF2">
      <w:pPr>
        <w:spacing w:after="95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1D4185" w:rsidRDefault="001E6BF2">
      <w:pPr>
        <w:spacing w:after="114" w:line="276" w:lineRule="auto"/>
        <w:ind w:left="-5" w:right="-12" w:hanging="10"/>
        <w:jc w:val="left"/>
      </w:pPr>
      <w:r>
        <w:rPr>
          <w:b/>
          <w:sz w:val="24"/>
        </w:rPr>
        <w:t xml:space="preserve">W przypadku zmiany danych zawartych w zgłoszeniu, właściciel obowiązany jest złożyć nowe oświadczenie w terminie 14 dni od daty nastąpienia zmiany. </w:t>
      </w:r>
    </w:p>
    <w:p w:rsidR="001D4185" w:rsidRDefault="001E6BF2">
      <w:pPr>
        <w:spacing w:after="13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185" w:rsidRDefault="001E6BF2">
      <w:pPr>
        <w:spacing w:after="13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185" w:rsidRDefault="001E6BF2">
      <w:pPr>
        <w:spacing w:after="13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185" w:rsidRDefault="001E6BF2">
      <w:pPr>
        <w:spacing w:after="296" w:line="259" w:lineRule="auto"/>
        <w:ind w:left="10" w:right="-9" w:hanging="10"/>
        <w:jc w:val="right"/>
      </w:pPr>
      <w:r>
        <w:rPr>
          <w:b/>
          <w:sz w:val="20"/>
        </w:rPr>
        <w:t xml:space="preserve">Potwierdzam zgodność powyższych danych:     ………………………………………………….. </w:t>
      </w:r>
    </w:p>
    <w:p w:rsidR="001D4185" w:rsidRDefault="001E6BF2">
      <w:pPr>
        <w:spacing w:after="296" w:line="259" w:lineRule="auto"/>
        <w:ind w:left="10" w:right="856" w:hanging="10"/>
        <w:jc w:val="right"/>
      </w:pPr>
      <w:r>
        <w:rPr>
          <w:b/>
          <w:sz w:val="20"/>
        </w:rPr>
        <w:t xml:space="preserve">(Podpis właściciela) </w:t>
      </w:r>
    </w:p>
    <w:p w:rsidR="001D4185" w:rsidRDefault="001E6BF2">
      <w:pPr>
        <w:spacing w:after="273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185" w:rsidRDefault="001E6BF2">
      <w:pPr>
        <w:spacing w:after="273" w:line="259" w:lineRule="auto"/>
        <w:ind w:left="57" w:firstLine="0"/>
        <w:jc w:val="center"/>
      </w:pPr>
      <w:r>
        <w:rPr>
          <w:b/>
          <w:sz w:val="24"/>
        </w:rPr>
        <w:t xml:space="preserve"> </w:t>
      </w:r>
    </w:p>
    <w:p w:rsidR="001D4185" w:rsidRDefault="001E6BF2">
      <w:pPr>
        <w:spacing w:after="0" w:line="259" w:lineRule="auto"/>
        <w:ind w:left="57" w:firstLine="0"/>
        <w:jc w:val="center"/>
      </w:pPr>
      <w:r>
        <w:rPr>
          <w:b/>
          <w:sz w:val="24"/>
        </w:rPr>
        <w:t xml:space="preserve"> </w:t>
      </w:r>
    </w:p>
    <w:p w:rsidR="00057999" w:rsidRDefault="00057999">
      <w:pPr>
        <w:spacing w:after="160" w:line="259" w:lineRule="auto"/>
        <w:ind w:left="0" w:firstLine="0"/>
        <w:jc w:val="left"/>
      </w:pPr>
      <w:r>
        <w:br w:type="page"/>
      </w:r>
    </w:p>
    <w:p w:rsidR="00057999" w:rsidRPr="00352FC3" w:rsidRDefault="001E6BF2" w:rsidP="00057999">
      <w:pPr>
        <w:shd w:val="clear" w:color="auto" w:fill="FFFFFF"/>
        <w:spacing w:before="240"/>
        <w:jc w:val="center"/>
        <w:textAlignment w:val="baseline"/>
        <w:rPr>
          <w:b/>
        </w:rPr>
      </w:pPr>
      <w:r>
        <w:lastRenderedPageBreak/>
        <w:t xml:space="preserve"> </w:t>
      </w:r>
      <w:r w:rsidR="00057999" w:rsidRPr="00352FC3">
        <w:rPr>
          <w:b/>
        </w:rPr>
        <w:t xml:space="preserve">INFORMACJA O PRZETWARZANIU DANYCH OSOBOWYCH </w:t>
      </w:r>
    </w:p>
    <w:p w:rsidR="00057999" w:rsidRPr="00352FC3" w:rsidRDefault="00057999" w:rsidP="00057999">
      <w:pPr>
        <w:spacing w:before="240"/>
        <w:rPr>
          <w:sz w:val="24"/>
          <w:szCs w:val="24"/>
        </w:rPr>
      </w:pPr>
      <w:r w:rsidRPr="00352FC3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52FC3">
        <w:rPr>
          <w:i/>
          <w:sz w:val="24"/>
          <w:szCs w:val="24"/>
        </w:rPr>
        <w:t xml:space="preserve">4.5.2016 L 119/38 Dziennik Urzędowy Unii Europejskiej PL), </w:t>
      </w:r>
      <w:r w:rsidRPr="00352FC3">
        <w:rPr>
          <w:sz w:val="24"/>
          <w:szCs w:val="24"/>
        </w:rPr>
        <w:t>zwanego dalej RODO</w:t>
      </w:r>
      <w:r w:rsidRPr="00352FC3">
        <w:rPr>
          <w:i/>
          <w:sz w:val="24"/>
          <w:szCs w:val="24"/>
        </w:rPr>
        <w:t>,</w:t>
      </w:r>
      <w:r w:rsidRPr="00352FC3">
        <w:rPr>
          <w:sz w:val="24"/>
          <w:szCs w:val="24"/>
        </w:rPr>
        <w:t xml:space="preserve"> informujemy, że:</w:t>
      </w:r>
    </w:p>
    <w:p w:rsidR="00057999" w:rsidRPr="00352FC3" w:rsidRDefault="00057999" w:rsidP="000579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170" w:hanging="425"/>
        <w:rPr>
          <w:sz w:val="24"/>
          <w:szCs w:val="24"/>
        </w:rPr>
      </w:pPr>
      <w:r w:rsidRPr="00352FC3">
        <w:rPr>
          <w:sz w:val="24"/>
          <w:szCs w:val="24"/>
        </w:rPr>
        <w:t>Administratorem danych osobowych jest Wójt Gminy Mały Płock, ul. Jana Kochanowskiego 15, 18-516 Mały Płock, ul. Jana Kochanowskiego 15, tel. 86 279 13 12, e-mail: ugmplock@malyplock.pl</w:t>
      </w:r>
      <w:r>
        <w:rPr>
          <w:rStyle w:val="Uwydatnienie"/>
          <w:sz w:val="24"/>
          <w:szCs w:val="24"/>
        </w:rPr>
        <w:t>.</w:t>
      </w:r>
    </w:p>
    <w:p w:rsidR="00057999" w:rsidRPr="00352FC3" w:rsidRDefault="00057999" w:rsidP="0005799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170" w:hanging="425"/>
        <w:rPr>
          <w:sz w:val="24"/>
          <w:szCs w:val="24"/>
        </w:rPr>
      </w:pPr>
      <w:r w:rsidRPr="00352FC3">
        <w:rPr>
          <w:sz w:val="24"/>
          <w:szCs w:val="24"/>
        </w:rPr>
        <w:t>Kontakt z Inspektorem Ochrony Danych w Urzędzie Gminy w Małym Płocku możliwy jest pod adresem:</w:t>
      </w:r>
    </w:p>
    <w:p w:rsidR="00057999" w:rsidRPr="00352FC3" w:rsidRDefault="00057999" w:rsidP="00057999">
      <w:pPr>
        <w:pStyle w:val="Akapitzlist"/>
        <w:numPr>
          <w:ilvl w:val="0"/>
          <w:numId w:val="6"/>
        </w:numPr>
        <w:spacing w:line="259" w:lineRule="auto"/>
        <w:ind w:left="993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Urząd Gminy w Małym Płocku ul. Jana Kochanowskiego 15, 18-516 Mały Płock,</w:t>
      </w:r>
    </w:p>
    <w:p w:rsidR="00057999" w:rsidRPr="00352FC3" w:rsidRDefault="00057999" w:rsidP="00057999">
      <w:pPr>
        <w:pStyle w:val="Akapitzlist"/>
        <w:numPr>
          <w:ilvl w:val="1"/>
          <w:numId w:val="5"/>
        </w:numPr>
        <w:spacing w:line="247" w:lineRule="auto"/>
        <w:ind w:left="993" w:right="37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email: iod@malyplock.pl.</w:t>
      </w:r>
    </w:p>
    <w:p w:rsidR="00057999" w:rsidRPr="00352FC3" w:rsidRDefault="00057999" w:rsidP="00057999">
      <w:pPr>
        <w:spacing w:after="0"/>
        <w:ind w:left="567" w:right="40"/>
        <w:rPr>
          <w:sz w:val="24"/>
          <w:szCs w:val="24"/>
          <w:lang w:val="en-US"/>
        </w:rPr>
      </w:pPr>
      <w:r w:rsidRPr="00352FC3">
        <w:rPr>
          <w:sz w:val="24"/>
          <w:szCs w:val="24"/>
        </w:rPr>
        <w:t>Z Inspektorem ochrony danych można się kontaktować we wszystkich sprawach dotyczących przetwarzania przez administratora Państwa danych osobowych oraz korzystania z praw związanych z tym przetwarzaniem danych.</w:t>
      </w:r>
    </w:p>
    <w:p w:rsidR="00057999" w:rsidRPr="0087606A" w:rsidRDefault="00057999" w:rsidP="00057999">
      <w:pPr>
        <w:pStyle w:val="Akapitzlist"/>
        <w:numPr>
          <w:ilvl w:val="0"/>
          <w:numId w:val="3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Pani/Pana</w:t>
      </w:r>
      <w:r w:rsidRPr="00352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2FC3">
        <w:rPr>
          <w:rFonts w:ascii="Times New Roman" w:hAnsi="Times New Roman" w:cs="Times New Roman"/>
          <w:sz w:val="24"/>
          <w:szCs w:val="24"/>
        </w:rPr>
        <w:t>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prowadzenia ewidencji zbiorników bezodpływowych i przydomowych oczyszczalni ścieków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999" w:rsidRPr="0087606A" w:rsidRDefault="00057999" w:rsidP="00057999">
      <w:pPr>
        <w:pStyle w:val="Akapitzlist"/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przetwarzania danych osobowych:</w:t>
      </w:r>
    </w:p>
    <w:p w:rsidR="00057999" w:rsidRDefault="00057999" w:rsidP="00057999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Art. 6 ust. 1 lit. c RODO</w:t>
      </w:r>
    </w:p>
    <w:p w:rsidR="00057999" w:rsidRPr="00352FC3" w:rsidRDefault="00057999" w:rsidP="00057999">
      <w:pPr>
        <w:pStyle w:val="Akapitzlist"/>
        <w:ind w:left="567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52F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D1F90">
        <w:rPr>
          <w:rFonts w:ascii="Times New Roman" w:hAnsi="Times New Roman" w:cs="Times New Roman"/>
          <w:sz w:val="24"/>
          <w:szCs w:val="24"/>
        </w:rPr>
        <w:t xml:space="preserve">Art. 3 ust. 3 ustawy z dnia 14 września 1996 r. o utrzymaniu czystości i porządku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1F90">
        <w:rPr>
          <w:rFonts w:ascii="Times New Roman" w:hAnsi="Times New Roman" w:cs="Times New Roman"/>
          <w:sz w:val="24"/>
          <w:szCs w:val="24"/>
        </w:rPr>
        <w:t>w gminach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999" w:rsidRPr="00352FC3" w:rsidRDefault="00057999" w:rsidP="00057999">
      <w:pPr>
        <w:pStyle w:val="Akapitzlist"/>
        <w:numPr>
          <w:ilvl w:val="0"/>
          <w:numId w:val="3"/>
        </w:numPr>
        <w:ind w:left="567" w:right="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 xml:space="preserve">Pani/Pana dane osobowe mogą być udostępniane innym podmiotom jeżeli obowiązek taki będzie wynikać z przepisów prawa. </w:t>
      </w:r>
    </w:p>
    <w:p w:rsidR="00057999" w:rsidRPr="00352FC3" w:rsidRDefault="00057999" w:rsidP="00057999">
      <w:pPr>
        <w:spacing w:after="0"/>
        <w:ind w:left="715"/>
        <w:rPr>
          <w:sz w:val="24"/>
          <w:szCs w:val="24"/>
        </w:rPr>
      </w:pPr>
      <w:r w:rsidRPr="00352FC3">
        <w:rPr>
          <w:sz w:val="24"/>
          <w:szCs w:val="24"/>
        </w:rPr>
        <w:t xml:space="preserve">Do Pani/Pana danych mogą też mieć dostęp: </w:t>
      </w:r>
    </w:p>
    <w:p w:rsidR="00057999" w:rsidRPr="00352FC3" w:rsidRDefault="00057999" w:rsidP="00057999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podmioty przetwarzające dane w imieniu administratora,  którym administrator powierzył p</w:t>
      </w:r>
      <w:r>
        <w:rPr>
          <w:rFonts w:ascii="Times New Roman" w:hAnsi="Times New Roman" w:cs="Times New Roman"/>
          <w:sz w:val="24"/>
          <w:szCs w:val="24"/>
        </w:rPr>
        <w:t xml:space="preserve">rzetwarzanie danych osobowych: </w:t>
      </w:r>
      <w:r w:rsidRPr="00352FC3">
        <w:rPr>
          <w:rFonts w:ascii="Times New Roman" w:hAnsi="Times New Roman" w:cs="Times New Roman"/>
          <w:sz w:val="24"/>
          <w:szCs w:val="24"/>
        </w:rPr>
        <w:t>firmy serwisujące oprogramowanie,</w:t>
      </w:r>
    </w:p>
    <w:p w:rsidR="00057999" w:rsidRPr="00352FC3" w:rsidRDefault="00057999" w:rsidP="00057999">
      <w:pPr>
        <w:pStyle w:val="Akapitzlist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2FC3">
        <w:rPr>
          <w:rFonts w:ascii="Times New Roman" w:hAnsi="Times New Roman" w:cs="Times New Roman"/>
          <w:sz w:val="24"/>
          <w:szCs w:val="24"/>
        </w:rPr>
        <w:t>niezależni administratorzy danych osobowych przetwarzający dane we własnym imieniu z którymi administ</w:t>
      </w:r>
      <w:r>
        <w:rPr>
          <w:rFonts w:ascii="Times New Roman" w:hAnsi="Times New Roman" w:cs="Times New Roman"/>
          <w:sz w:val="24"/>
          <w:szCs w:val="24"/>
        </w:rPr>
        <w:t>rator zawarł umowy lub realizują na jego rzecz</w:t>
      </w:r>
      <w:r w:rsidRPr="00352FC3">
        <w:rPr>
          <w:rFonts w:ascii="Times New Roman" w:hAnsi="Times New Roman" w:cs="Times New Roman"/>
          <w:sz w:val="24"/>
          <w:szCs w:val="24"/>
        </w:rPr>
        <w:t xml:space="preserve"> usługi np.: </w:t>
      </w:r>
      <w:r>
        <w:rPr>
          <w:rFonts w:ascii="Times New Roman" w:hAnsi="Times New Roman" w:cs="Times New Roman"/>
          <w:sz w:val="24"/>
          <w:szCs w:val="24"/>
        </w:rPr>
        <w:t>operatorzy poczty tradycyjnej</w:t>
      </w:r>
      <w:r w:rsidRPr="00352FC3">
        <w:rPr>
          <w:rFonts w:ascii="Times New Roman" w:hAnsi="Times New Roman" w:cs="Times New Roman"/>
          <w:sz w:val="24"/>
          <w:szCs w:val="24"/>
        </w:rPr>
        <w:t>.</w:t>
      </w:r>
    </w:p>
    <w:p w:rsidR="00057999" w:rsidRPr="00352FC3" w:rsidRDefault="00057999" w:rsidP="00057999">
      <w:pPr>
        <w:numPr>
          <w:ilvl w:val="0"/>
          <w:numId w:val="3"/>
        </w:numPr>
        <w:spacing w:after="0" w:line="240" w:lineRule="auto"/>
        <w:ind w:left="567" w:right="170" w:hanging="425"/>
        <w:rPr>
          <w:i/>
          <w:sz w:val="24"/>
          <w:szCs w:val="24"/>
        </w:rPr>
      </w:pPr>
      <w:r w:rsidRPr="00352FC3">
        <w:rPr>
          <w:sz w:val="24"/>
          <w:szCs w:val="24"/>
        </w:rPr>
        <w:t xml:space="preserve">Pani/Pana dane osobowe będą  przetwarzane przez okres niezbędny do </w:t>
      </w:r>
      <w:r>
        <w:rPr>
          <w:sz w:val="24"/>
          <w:szCs w:val="24"/>
        </w:rPr>
        <w:t>prowadzenia ewidencji zbiorników bezodpływowych i przydomowych oczyszczalni ścieków, ich likwidacji lub wyrejestrowania, a następnie przez okres 5</w:t>
      </w:r>
      <w:r w:rsidRPr="00352FC3">
        <w:rPr>
          <w:sz w:val="24"/>
          <w:szCs w:val="24"/>
        </w:rPr>
        <w:t xml:space="preserve"> lat, licząc od dnia 1 stycznia roku następnego od daty zakończenia sprawy.</w:t>
      </w:r>
      <w:r w:rsidRPr="00352FC3">
        <w:rPr>
          <w:sz w:val="24"/>
          <w:szCs w:val="24"/>
        </w:rPr>
        <w:tab/>
        <w:t xml:space="preserve">. </w:t>
      </w:r>
    </w:p>
    <w:p w:rsidR="00057999" w:rsidRPr="00352FC3" w:rsidRDefault="00057999" w:rsidP="00057999">
      <w:pPr>
        <w:numPr>
          <w:ilvl w:val="0"/>
          <w:numId w:val="3"/>
        </w:numPr>
        <w:spacing w:after="0" w:line="240" w:lineRule="auto"/>
        <w:ind w:left="567" w:right="170" w:hanging="425"/>
        <w:rPr>
          <w:i/>
          <w:sz w:val="24"/>
          <w:szCs w:val="24"/>
        </w:rPr>
      </w:pPr>
      <w:r w:rsidRPr="00352FC3">
        <w:rPr>
          <w:sz w:val="24"/>
          <w:szCs w:val="24"/>
        </w:rPr>
        <w:t>Z wyjątkami określonymi w przepisach prawa posiada Pani/Pan prawo: dostępu do treści danych, do ich sprostowania, usunięcia w przypadkach  określonych w art.  17 RODO, ograniczenia przetwarzania w przypadkach określonych w art. 18 RODO.</w:t>
      </w:r>
    </w:p>
    <w:p w:rsidR="00057999" w:rsidRPr="00352FC3" w:rsidRDefault="00057999" w:rsidP="00057999">
      <w:pPr>
        <w:numPr>
          <w:ilvl w:val="0"/>
          <w:numId w:val="3"/>
        </w:numPr>
        <w:spacing w:after="0" w:line="240" w:lineRule="auto"/>
        <w:ind w:left="567" w:right="170" w:hanging="425"/>
        <w:rPr>
          <w:i/>
          <w:sz w:val="24"/>
          <w:szCs w:val="24"/>
        </w:rPr>
      </w:pPr>
      <w:r w:rsidRPr="00352FC3">
        <w:rPr>
          <w:sz w:val="24"/>
          <w:szCs w:val="24"/>
        </w:rPr>
        <w:t xml:space="preserve">Przysługuje Panu/i/ prawo wniesienia skargi do organu nadzorczego, tj. Prezesa Urzędu Ochrony Danych, ul Stawki 2, 00-193 Warszawa, gdy uzna Pani/Pan, iż przetwarzanie Pani/Pana danych narusza przepisy RODO.  </w:t>
      </w:r>
    </w:p>
    <w:p w:rsidR="00057999" w:rsidRPr="00D605BE" w:rsidRDefault="00057999" w:rsidP="00057999">
      <w:pPr>
        <w:numPr>
          <w:ilvl w:val="0"/>
          <w:numId w:val="3"/>
        </w:numPr>
        <w:spacing w:after="0" w:line="240" w:lineRule="auto"/>
        <w:ind w:left="567" w:right="170" w:hanging="425"/>
        <w:rPr>
          <w:i/>
          <w:sz w:val="24"/>
          <w:szCs w:val="24"/>
        </w:rPr>
      </w:pPr>
      <w:r w:rsidRPr="00D605BE">
        <w:rPr>
          <w:sz w:val="24"/>
          <w:szCs w:val="24"/>
        </w:rPr>
        <w:t>Podanie przez Panią/Pana danych osobowych jest wymogiem ustawowym.</w:t>
      </w:r>
      <w:r w:rsidRPr="00D605BE">
        <w:rPr>
          <w:sz w:val="24"/>
          <w:szCs w:val="24"/>
        </w:rPr>
        <w:br/>
        <w:t xml:space="preserve">W </w:t>
      </w:r>
      <w:r>
        <w:rPr>
          <w:sz w:val="24"/>
          <w:szCs w:val="24"/>
        </w:rPr>
        <w:t>przypadku niepodania</w:t>
      </w:r>
      <w:r w:rsidRPr="00D605BE">
        <w:rPr>
          <w:sz w:val="24"/>
          <w:szCs w:val="24"/>
        </w:rPr>
        <w:t xml:space="preserve"> przez Panią/Pana danych, </w:t>
      </w:r>
      <w:r>
        <w:rPr>
          <w:sz w:val="24"/>
          <w:szCs w:val="24"/>
        </w:rPr>
        <w:t>Wójt Gminy Mały Płock</w:t>
      </w:r>
      <w:r w:rsidRPr="00D605BE">
        <w:rPr>
          <w:sz w:val="24"/>
          <w:szCs w:val="24"/>
        </w:rPr>
        <w:t xml:space="preserve"> może</w:t>
      </w:r>
      <w:r w:rsidRPr="00D605BE">
        <w:rPr>
          <w:sz w:val="24"/>
          <w:szCs w:val="24"/>
        </w:rPr>
        <w:br/>
        <w:t>skorzystać z uprawnień do przeprowadzenia kontroli mieszkańców w zakresie</w:t>
      </w:r>
      <w:r w:rsidRPr="00D605BE">
        <w:rPr>
          <w:sz w:val="24"/>
          <w:szCs w:val="24"/>
        </w:rPr>
        <w:br/>
        <w:t>określonym w ustawie z dnia 13 września 1996 r. o utrzymaniu czystości i porządku</w:t>
      </w:r>
      <w:r w:rsidRPr="00D605BE">
        <w:rPr>
          <w:sz w:val="24"/>
          <w:szCs w:val="24"/>
        </w:rPr>
        <w:br/>
        <w:t xml:space="preserve">w gminach. </w:t>
      </w:r>
    </w:p>
    <w:p w:rsidR="00057999" w:rsidRPr="001B0EDD" w:rsidRDefault="00057999" w:rsidP="00057999">
      <w:pPr>
        <w:numPr>
          <w:ilvl w:val="0"/>
          <w:numId w:val="3"/>
        </w:numPr>
        <w:spacing w:after="0" w:line="240" w:lineRule="auto"/>
        <w:ind w:left="567" w:right="170" w:hanging="425"/>
        <w:rPr>
          <w:sz w:val="24"/>
          <w:szCs w:val="24"/>
        </w:rPr>
      </w:pPr>
      <w:r w:rsidRPr="00352FC3">
        <w:rPr>
          <w:sz w:val="24"/>
          <w:szCs w:val="24"/>
        </w:rPr>
        <w:t>Pana/i/ dane osobowe nie będą podlegały zautomatyzowanym proceso</w:t>
      </w:r>
      <w:r>
        <w:rPr>
          <w:sz w:val="24"/>
          <w:szCs w:val="24"/>
        </w:rPr>
        <w:t>m podejmowania decyzji przez Administratora</w:t>
      </w:r>
      <w:r w:rsidRPr="00352FC3">
        <w:rPr>
          <w:sz w:val="24"/>
          <w:szCs w:val="24"/>
        </w:rPr>
        <w:t>, w tym profilowaniu przy realizacji wyżej określonego celu.</w:t>
      </w:r>
    </w:p>
    <w:p w:rsidR="001D4185" w:rsidRDefault="001D4185" w:rsidP="00057999">
      <w:pPr>
        <w:ind w:left="705" w:firstLine="0"/>
      </w:pPr>
      <w:bookmarkStart w:id="0" w:name="_GoBack"/>
      <w:bookmarkEnd w:id="0"/>
    </w:p>
    <w:sectPr w:rsidR="001D4185">
      <w:pgSz w:w="11906" w:h="16838"/>
      <w:pgMar w:top="1473" w:right="1077" w:bottom="147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 w15:restartNumberingAfterBreak="0">
    <w:nsid w:val="380C53A2"/>
    <w:multiLevelType w:val="hybridMultilevel"/>
    <w:tmpl w:val="6F2450CA"/>
    <w:lvl w:ilvl="0" w:tplc="C91E3D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DA5DC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9C62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76EF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26D5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2E5F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408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4F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A4A5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D62E7"/>
    <w:multiLevelType w:val="hybridMultilevel"/>
    <w:tmpl w:val="E30C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142E"/>
    <w:multiLevelType w:val="hybridMultilevel"/>
    <w:tmpl w:val="9700650C"/>
    <w:lvl w:ilvl="0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" w15:restartNumberingAfterBreak="0">
    <w:nsid w:val="63E337E4"/>
    <w:multiLevelType w:val="hybridMultilevel"/>
    <w:tmpl w:val="BBE00538"/>
    <w:lvl w:ilvl="0" w:tplc="B16E53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005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2682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EE9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0D4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86D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DCBE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BCC0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1A30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D2592C"/>
    <w:multiLevelType w:val="hybridMultilevel"/>
    <w:tmpl w:val="55BA1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5"/>
    <w:rsid w:val="00057999"/>
    <w:rsid w:val="001D4185"/>
    <w:rsid w:val="001E6BF2"/>
    <w:rsid w:val="00826130"/>
    <w:rsid w:val="00E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779F-DAA5-45CF-91DE-0AF0C0B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 w:line="248" w:lineRule="auto"/>
      <w:ind w:left="725" w:hanging="36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613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30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999"/>
    <w:pPr>
      <w:spacing w:after="0" w:line="240" w:lineRule="auto"/>
      <w:ind w:left="720" w:firstLine="0"/>
      <w:contextualSpacing/>
      <w:jc w:val="left"/>
    </w:pPr>
    <w:rPr>
      <w:rFonts w:ascii="Calibri" w:eastAsia="Calibri" w:hAnsi="Calibri" w:cs="Arial"/>
      <w:color w:val="auto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57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Przemysław</cp:lastModifiedBy>
  <cp:revision>5</cp:revision>
  <cp:lastPrinted>2022-10-13T08:00:00Z</cp:lastPrinted>
  <dcterms:created xsi:type="dcterms:W3CDTF">2022-10-13T07:52:00Z</dcterms:created>
  <dcterms:modified xsi:type="dcterms:W3CDTF">2022-12-29T14:19:00Z</dcterms:modified>
</cp:coreProperties>
</file>